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262ACFA9" w:rsidR="006A3697" w:rsidRPr="009D737A" w:rsidRDefault="006A3697" w:rsidP="006A3697">
      <w:pPr>
        <w:rPr>
          <w:rFonts w:ascii="Roboto" w:hAnsi="Roboto"/>
        </w:rPr>
      </w:pPr>
      <w:bookmarkStart w:id="0" w:name="_Hlk205880452"/>
      <w:bookmarkEnd w:id="0"/>
      <w:r>
        <w:rPr>
          <w:rFonts w:ascii="Roboto" w:hAnsi="Roboto"/>
        </w:rPr>
        <w:t xml:space="preserve">Amstetten, Autriche – </w:t>
      </w:r>
      <w:r w:rsidR="00233411">
        <w:rPr>
          <w:rFonts w:ascii="Roboto" w:hAnsi="Roboto"/>
        </w:rPr>
        <w:t>17</w:t>
      </w:r>
      <w:r>
        <w:rPr>
          <w:rFonts w:ascii="Roboto" w:hAnsi="Roboto"/>
        </w:rPr>
        <w:t>.</w:t>
      </w:r>
      <w:r w:rsidR="00233411">
        <w:rPr>
          <w:rFonts w:ascii="Roboto" w:hAnsi="Roboto"/>
        </w:rPr>
        <w:t>09</w:t>
      </w:r>
      <w:r>
        <w:rPr>
          <w:rFonts w:ascii="Roboto" w:hAnsi="Roboto"/>
        </w:rPr>
        <w:t>.2025</w:t>
      </w:r>
    </w:p>
    <w:p w14:paraId="33CC3B13" w14:textId="77777777" w:rsidR="006A3697" w:rsidRPr="006F1B0B" w:rsidRDefault="006A3697" w:rsidP="006A3697">
      <w:pPr>
        <w:spacing w:line="360" w:lineRule="auto"/>
        <w:rPr>
          <w:rFonts w:ascii="Roboto" w:hAnsi="Roboto" w:cs="Arial"/>
          <w:lang w:val="de-AT"/>
        </w:rPr>
      </w:pPr>
    </w:p>
    <w:p w14:paraId="3D032184" w14:textId="12DE88A3" w:rsidR="006A3697" w:rsidRPr="009D737A" w:rsidRDefault="006A3697" w:rsidP="006A3697">
      <w:pPr>
        <w:spacing w:line="360" w:lineRule="auto"/>
        <w:rPr>
          <w:rFonts w:ascii="Roboto" w:hAnsi="Roboto"/>
          <w:b/>
          <w:bCs/>
          <w:sz w:val="36"/>
          <w:szCs w:val="36"/>
        </w:rPr>
      </w:pPr>
      <w:r>
        <w:rPr>
          <w:rFonts w:ascii="Roboto" w:hAnsi="Roboto"/>
          <w:b/>
          <w:sz w:val="36"/>
        </w:rPr>
        <w:t>La précision à grande échelle : unités en verre isolant feuilleté de très grandes dimensions de LiSEC chez Ardıç Cam</w:t>
      </w:r>
    </w:p>
    <w:p w14:paraId="2020853B" w14:textId="3961A4E1" w:rsidR="006A3697" w:rsidRPr="009D737A" w:rsidRDefault="006A3697" w:rsidP="006A3697">
      <w:pPr>
        <w:spacing w:line="360" w:lineRule="auto"/>
        <w:jc w:val="both"/>
        <w:rPr>
          <w:rFonts w:ascii="Roboto" w:hAnsi="Roboto"/>
          <w:b/>
          <w:bCs/>
        </w:rPr>
      </w:pPr>
      <w:r>
        <w:rPr>
          <w:rFonts w:ascii="Roboto" w:hAnsi="Roboto"/>
          <w:i/>
        </w:rPr>
        <w:t>Des terminaux animés de l’aéroport d’Istanbul aux aéroports internationaux du Koweït et du Turkménistan, en passant par la prestigieuse Vakıf Bank of Turkey – ces façades en verre impressionnantes ont un point commun. Chaque façade individuelle a été fabriquée à partir d’unités en verre isolant feuilleté sur mesure et de grandes dimensions, qui ont été produites par Ardıç Cam à Ankara, en Turquie, avec une précision maximale. Découvrez dans cette « success story » le rôle décisif des machines LiSEC lors de la fabrication de ces éléments architectoniques exceptionnels.</w:t>
      </w:r>
    </w:p>
    <w:p w14:paraId="25221362" w14:textId="46016D0C" w:rsidR="006A3697" w:rsidRPr="009D737A" w:rsidRDefault="009D6648" w:rsidP="005270FA">
      <w:pPr>
        <w:tabs>
          <w:tab w:val="left" w:pos="6602"/>
        </w:tabs>
        <w:spacing w:line="360" w:lineRule="auto"/>
        <w:jc w:val="both"/>
        <w:rPr>
          <w:rFonts w:ascii="Roboto" w:hAnsi="Roboto"/>
          <w:b/>
          <w:bCs/>
        </w:rPr>
      </w:pPr>
      <w:r>
        <w:rPr>
          <w:rFonts w:ascii="Roboto" w:hAnsi="Roboto"/>
          <w:b/>
        </w:rPr>
        <w:t>Argument clé de vente de Ardıç Cam : « La polyvalence est notre plus grande force »</w:t>
      </w:r>
    </w:p>
    <w:p w14:paraId="2EE8243A" w14:textId="0893A6E9" w:rsidR="00A41E6D" w:rsidRPr="009D737A" w:rsidRDefault="009D6648" w:rsidP="009B6395">
      <w:pPr>
        <w:spacing w:line="360" w:lineRule="auto"/>
        <w:jc w:val="both"/>
        <w:rPr>
          <w:rFonts w:ascii="Roboto" w:hAnsi="Roboto"/>
        </w:rPr>
      </w:pPr>
      <w:r>
        <w:rPr>
          <w:rFonts w:ascii="Roboto" w:hAnsi="Roboto"/>
        </w:rPr>
        <w:t xml:space="preserve">Ardıç Cam est spécialisé dans la livraison mondiale de verre isolant et feuilleté haute qualité et parfaitement adapté aux besoins des clients, avec des longueurs jusqu’à 12 mètres. Monsieur Sait Ardıç, gérant de Ardıç Cam : « Ce qui caractérise Ardıç Cam, c’est sa capacité à relever chaque défi auquel nos clients sont confrontés dans le domaine de la construction de façades. Nous sommes capables de réaliser chaque design souhaité par le client et nous pouvons fabriquer pratiquement chaque type de verre qui est requis pour les façades ou autres applications architectoniques. Cette polyvalence est notre plus grande force ». </w:t>
      </w:r>
    </w:p>
    <w:p w14:paraId="532EB1FC" w14:textId="37CFB41D" w:rsidR="00060800" w:rsidRPr="009D737A" w:rsidRDefault="009D6648" w:rsidP="00060800">
      <w:pPr>
        <w:spacing w:line="360" w:lineRule="auto"/>
        <w:jc w:val="both"/>
        <w:rPr>
          <w:rFonts w:ascii="Roboto" w:hAnsi="Roboto"/>
          <w:b/>
        </w:rPr>
      </w:pPr>
      <w:r>
        <w:rPr>
          <w:rFonts w:ascii="Roboto" w:hAnsi="Roboto"/>
          <w:b/>
        </w:rPr>
        <w:t xml:space="preserve">Production de verre isolant de Ardıç Cam : LiSEC fournit la taille appropriée </w:t>
      </w:r>
    </w:p>
    <w:p w14:paraId="2FA9497A" w14:textId="35CC2348" w:rsidR="00060800" w:rsidRPr="009D737A" w:rsidRDefault="009D6648" w:rsidP="00060800">
      <w:pPr>
        <w:spacing w:line="360" w:lineRule="auto"/>
        <w:rPr>
          <w:rFonts w:ascii="Roboto" w:hAnsi="Roboto"/>
        </w:rPr>
      </w:pPr>
      <w:r>
        <w:rPr>
          <w:rFonts w:ascii="Roboto" w:hAnsi="Roboto"/>
        </w:rPr>
        <w:t>La collaboration entre Ardıç Cam et LiSEC a débuté en 2000 avec la livraison d’une station de remplissage d’argon indépendante (GM), qui est encore en service aujourd'hui à l’usine Kahramankazan à Ankara. En 2011, l’entreprise a étendu ses capacités avec l’installation d'une ligne de verre isolant entièrement automatique (IG) de LiSEC, qui inclut une installation de bombage pour cadres écarteurs (BSV), une installation de butylage (LBH) et une installation d’enduction (VFL).</w:t>
      </w:r>
    </w:p>
    <w:p w14:paraId="2032BCA1" w14:textId="596126BC" w:rsidR="009B6395" w:rsidRPr="009D737A" w:rsidRDefault="00060800" w:rsidP="00060800">
      <w:pPr>
        <w:spacing w:line="360" w:lineRule="auto"/>
        <w:rPr>
          <w:rFonts w:ascii="Roboto" w:hAnsi="Roboto"/>
        </w:rPr>
      </w:pPr>
      <w:r>
        <w:rPr>
          <w:rFonts w:ascii="Roboto" w:hAnsi="Roboto"/>
        </w:rPr>
        <w:lastRenderedPageBreak/>
        <w:t>Qu’est-ce-qui fait que vous avez choisi LiSEC ? Monsieur Ardıç : « Nous avons mené des entretiens et négociations avec plusieurs fournisseurs, mais finalement, nous avons choisi LiSEC pour la qualité exceptionnelle des machines. La solution de LiSEC répondait le mieux à nos exigences. La presse et l’installation d’enduction se caractérisent notamment par leur qualité et fiabilité exceptionnelles. Un autre avantage essentiel est la filiale de LiSEC en Turquie qui, grâce au stockage local, réduit significativement le temps de réaction du service client technique et garantit la disponibilité des pièces de rechange ».</w:t>
      </w:r>
    </w:p>
    <w:p w14:paraId="7E44D440" w14:textId="04919E98" w:rsidR="00EA098D" w:rsidRPr="009D737A" w:rsidRDefault="009D6648" w:rsidP="00060800">
      <w:pPr>
        <w:spacing w:line="360" w:lineRule="auto"/>
        <w:jc w:val="both"/>
        <w:rPr>
          <w:rFonts w:ascii="Roboto" w:hAnsi="Roboto"/>
          <w:b/>
        </w:rPr>
      </w:pPr>
      <w:r>
        <w:rPr>
          <w:rFonts w:ascii="Roboto" w:hAnsi="Roboto"/>
          <w:b/>
        </w:rPr>
        <w:t>Production de verre feuilleté de Ardıç Cam : Solutions perfectionnées de LiSEC</w:t>
      </w:r>
    </w:p>
    <w:p w14:paraId="4CE049DF" w14:textId="12F4C748" w:rsidR="004D46B2" w:rsidRPr="009D737A" w:rsidRDefault="009718DC" w:rsidP="004D46B2">
      <w:pPr>
        <w:spacing w:line="360" w:lineRule="auto"/>
        <w:jc w:val="both"/>
        <w:rPr>
          <w:rFonts w:ascii="Roboto" w:hAnsi="Roboto"/>
        </w:rPr>
      </w:pPr>
      <w:r>
        <w:rPr>
          <w:rFonts w:ascii="Roboto" w:hAnsi="Roboto"/>
        </w:rPr>
        <w:t xml:space="preserve">En 2023, Ardıç Cam a acheté deux lignes de verre feuilleté de LiSEC et a ainsi fait un grand pas vers la modernisation de ses capacités de production. La décision a été prise en raison des vastes connaissances du marché. Monsieur Ardıç : « Nous avons comparé LiSEC avec d’autres fabricants de lignes de verre feuilleté et sommes arrivés à la conclusion suivante : « C'est la meilleure solution pour nous. Elle répond vraiment à nos besoins ». </w:t>
      </w:r>
    </w:p>
    <w:p w14:paraId="2C7C4D2A" w14:textId="12D7C61D" w:rsidR="00E63D0C" w:rsidRPr="009D737A" w:rsidRDefault="009718DC" w:rsidP="004D46B2">
      <w:pPr>
        <w:spacing w:line="360" w:lineRule="auto"/>
        <w:jc w:val="both"/>
        <w:rPr>
          <w:rFonts w:ascii="Roboto" w:hAnsi="Roboto"/>
        </w:rPr>
      </w:pPr>
      <w:r>
        <w:rPr>
          <w:rFonts w:ascii="Roboto" w:hAnsi="Roboto"/>
        </w:rPr>
        <w:t xml:space="preserve">Pour Ardıç Cam, les critères consistaient en la capacité à fabriquer des unités en verre isolant de 12 mètres de long sans défaut, à usiner sans effort du verre feuilleté robuste et à pouvoir maintenir une capacité de production élevée – LiSEC remplissait toutes ces exigences. </w:t>
      </w:r>
    </w:p>
    <w:p w14:paraId="1DB637DE" w14:textId="344540AD" w:rsidR="00E63D0C" w:rsidRPr="000D560C" w:rsidRDefault="00E63D0C" w:rsidP="000D560C">
      <w:pPr>
        <w:spacing w:line="360" w:lineRule="auto"/>
        <w:jc w:val="both"/>
        <w:rPr>
          <w:rFonts w:ascii="Roboto" w:hAnsi="Roboto"/>
        </w:rPr>
      </w:pPr>
      <w:r>
        <w:rPr>
          <w:rFonts w:ascii="Roboto" w:hAnsi="Roboto"/>
        </w:rPr>
        <w:t xml:space="preserve">L'usine à Sincan, Ankara, est équipée d’une installation pour du verre feuilleté de 5 mètres et une autre pour du verre feuilleté de 12 mètres de LiSEC. Aussi bien la ligne </w:t>
      </w:r>
      <w:bookmarkStart w:id="1" w:name="_Hlk204077317"/>
      <w:r>
        <w:rPr>
          <w:rFonts w:ascii="Roboto" w:hAnsi="Roboto"/>
        </w:rPr>
        <w:t>PlusLam S2650 COMFORT PNM-B26 que la ligne MaxLam S33120 PREMIUM PNM-A33/5</w:t>
      </w:r>
      <w:bookmarkEnd w:id="1"/>
      <w:r>
        <w:rPr>
          <w:rFonts w:ascii="Roboto" w:hAnsi="Roboto"/>
        </w:rPr>
        <w:t xml:space="preserve"> sont conçues pour la fabrication efficace de verre feuilleté. Elles permettent le positionnement automatique du verre et le transport jusqu’à la zone de montage après le chargement manuel ou semi-automatique ainsi que le lavage et le séchage entièrement automatiques. Chaque ligne permet d’accéder à 12 couches de film intermédiaire qui sont automatiquement séparées des couches intermédiaires PE, déroulées et automatiquement découpées à la longueur souhaitée. Les fours de préfeuilletage (PNM-B) dans les deux systèmes utilisent une combinaison de zones de préchauffage, de zones de chauffage principales et de presses à vis asservies, pour garantir un raccordement optimal. Les techniques de chauffage incluent la convection et la radiation ainsi que la combinaison de convection et radiation, ce qui permet d'utiliser un chauffage éco-énergétique.</w:t>
      </w:r>
    </w:p>
    <w:p w14:paraId="129D96E0" w14:textId="4DB0A5B4" w:rsidR="00E63D0C" w:rsidRPr="009D737A" w:rsidRDefault="000D560C" w:rsidP="000D560C">
      <w:pPr>
        <w:spacing w:line="360" w:lineRule="auto"/>
        <w:jc w:val="both"/>
        <w:rPr>
          <w:rFonts w:ascii="Roboto" w:hAnsi="Roboto"/>
        </w:rPr>
      </w:pPr>
      <w:r>
        <w:rPr>
          <w:rFonts w:ascii="Roboto" w:hAnsi="Roboto"/>
        </w:rPr>
        <w:lastRenderedPageBreak/>
        <w:t>La plus petite ligne PLUSLAM S2650 COMFORT PNM-B26 usine des dimensions de verre de 400 x 250 mm à 5 000 x 2 600 mm (longueur x largeur). Les vitres sont chargées sur une table horizontale. Un agencement parallèle des vitres permet de maximiser la largeur de transport. La pose et la découpe du film ont lieu manuellement, les résidus de film sont ainsi stockés sur une « navette » pour un accès rapide. Le four de préfeuilletage dispose d'une zone de préchauffage, de deux zones de chauffage principales et de deux presses à vis asservies. Une zone tampon devant la table d'enlèvement pouvant être basculée garantit un débit optimal.</w:t>
      </w:r>
    </w:p>
    <w:p w14:paraId="3753A4F7" w14:textId="3311D1F6" w:rsidR="00E63D0C" w:rsidRPr="009D737A" w:rsidRDefault="000D560C" w:rsidP="000D560C">
      <w:pPr>
        <w:spacing w:line="360" w:lineRule="auto"/>
        <w:jc w:val="both"/>
        <w:rPr>
          <w:rFonts w:ascii="Roboto" w:hAnsi="Roboto"/>
        </w:rPr>
      </w:pPr>
      <w:r>
        <w:rPr>
          <w:rFonts w:ascii="Roboto" w:hAnsi="Roboto"/>
        </w:rPr>
        <w:t>La plus grande ligne MAXLAM S33120 PREMIUM PNM-A33/5 est adaptée pour des plus grands formats de verre de 600 x 400 mm à 12 000 x 3 300 mm (longueur x largeur). Le verre est chargé au moyen d'une table basculante. Les paquets de verre-film-verre sont automatiquement orientés. Aucun verre feuilleté décalé ne peut en outre être fabriqué. Les 12 films stockés sont agencés pour une commutation rapide dans une configuration en Y. La table de montage est réglable électriquement en largeur et les entraînements répartis veillent également à un débit plus élevé pour les plus petits formats. La découpe du film a lieu de manière entièrement automatique pour le verre feuilleté rectangulaire, double couche. Le four de préfeuilletage inclut une zone de préchauffage, cinq zones de chauffage principales et de deux presses à vis asservies et prend en charge des épaisseurs de verre jusqu’à 100 mm. Le verre feuilleté est déchargé au moyen d'une table basculante.</w:t>
      </w:r>
    </w:p>
    <w:p w14:paraId="6859BA59" w14:textId="4A609227" w:rsidR="00676E7C" w:rsidRPr="009D737A" w:rsidRDefault="004E73B8" w:rsidP="00676E7C">
      <w:pPr>
        <w:spacing w:line="360" w:lineRule="auto"/>
        <w:jc w:val="both"/>
        <w:rPr>
          <w:rFonts w:ascii="Roboto" w:hAnsi="Roboto"/>
          <w:b/>
          <w:bCs/>
          <w:i/>
        </w:rPr>
      </w:pPr>
      <w:r>
        <w:rPr>
          <w:rFonts w:ascii="Roboto" w:hAnsi="Roboto"/>
          <w:b/>
          <w:i/>
        </w:rPr>
        <w:t>Production de verre isolant feuilleté à Sincan : Où sont assemblées les pièces ?</w:t>
      </w:r>
    </w:p>
    <w:p w14:paraId="4713DF7D" w14:textId="1A512D55" w:rsidR="001412BB" w:rsidRDefault="006F1B0B" w:rsidP="00321454">
      <w:pPr>
        <w:spacing w:line="360" w:lineRule="auto"/>
        <w:jc w:val="both"/>
        <w:rPr>
          <w:rFonts w:ascii="Roboto" w:hAnsi="Roboto"/>
        </w:rPr>
      </w:pPr>
      <w:r w:rsidRPr="006F1B0B">
        <w:rPr>
          <w:rFonts w:ascii="Roboto" w:hAnsi="Roboto"/>
        </w:rPr>
        <w:t>Autour de ces deux lignes de verre isolant sont installées une ligne de rognage, une machine automatique à plier les cadres, une installation de butylage automatique et une ligne de verre isolant avec une capacité de production pour des unités en verre isolant de 12 mètres.</w:t>
      </w:r>
      <w:r w:rsidR="001412BB">
        <w:rPr>
          <w:rFonts w:ascii="Roboto" w:hAnsi="Roboto"/>
        </w:rPr>
        <w:t xml:space="preserve"> Elles permettent la production d’unités en verre isolant très complexes, par exemple d’un élément de 12 mètres de long, qui comprend d’un côté du verre feuilleté et de l’autre côté du verre très transparent, imprimé numériquement et qui est équipé d’une technologie d’entretoise avancée. </w:t>
      </w:r>
      <w:r w:rsidRPr="006F1B0B">
        <w:rPr>
          <w:rFonts w:ascii="Roboto" w:hAnsi="Roboto"/>
        </w:rPr>
        <w:t>L'usine dispose en outre d’un système d’écartement de LiSEC qui améliore sa capacité à livrer des solutions de façades avancées</w:t>
      </w:r>
      <w:r w:rsidR="001412BB">
        <w:rPr>
          <w:rFonts w:ascii="Roboto" w:hAnsi="Roboto"/>
        </w:rPr>
        <w:t>.</w:t>
      </w:r>
    </w:p>
    <w:p w14:paraId="564A44BF" w14:textId="464F44D4" w:rsidR="004D46B2" w:rsidRPr="009D737A" w:rsidRDefault="004D46B2" w:rsidP="00321454">
      <w:pPr>
        <w:spacing w:line="360" w:lineRule="auto"/>
        <w:jc w:val="both"/>
        <w:rPr>
          <w:rFonts w:ascii="Roboto" w:hAnsi="Roboto"/>
        </w:rPr>
      </w:pPr>
      <w:r>
        <w:rPr>
          <w:rFonts w:ascii="Roboto" w:hAnsi="Roboto"/>
        </w:rPr>
        <w:t xml:space="preserve">L'installation sur le site de Sincan a pris fin en 2024. Le responsable d'usine Dogukan Gür est très satisfait de la performance de la nouvelle installation : « Nous pouvons fabriquer, sans gros problèmes, des éléments en verre feuilleté très complexes ». Bien que des problèmes mineurs peuvent survenir pour chaque machine, la fiabilité et la qualité uniforme sont </w:t>
      </w:r>
      <w:r>
        <w:rPr>
          <w:rFonts w:ascii="Roboto" w:hAnsi="Roboto"/>
        </w:rPr>
        <w:lastRenderedPageBreak/>
        <w:t>décisives pour Ardıç Cam – la solution de LiSEC offre les deux. « La combinaison unique de la convection forcée et de la technologie infrarouge ainsi que la presse à rouleaux spécialement développée nous permettent de fabriquer quasiment n'importe quel type de verre feuilleté ».</w:t>
      </w:r>
    </w:p>
    <w:p w14:paraId="1DE1DA0C" w14:textId="04490900" w:rsidR="00321454" w:rsidRPr="009D737A" w:rsidRDefault="00DE2C44" w:rsidP="00DE2C44">
      <w:pPr>
        <w:spacing w:line="360" w:lineRule="auto"/>
        <w:jc w:val="both"/>
        <w:rPr>
          <w:rFonts w:ascii="Roboto" w:hAnsi="Roboto"/>
        </w:rPr>
      </w:pPr>
      <w:r>
        <w:rPr>
          <w:rFonts w:ascii="Roboto" w:hAnsi="Roboto"/>
          <w:b/>
        </w:rPr>
        <w:t>L’automatisation comme stratégie : les réussites passées et les objectifs futurs avec LiSEC</w:t>
      </w:r>
    </w:p>
    <w:p w14:paraId="443BA332" w14:textId="01BC325E" w:rsidR="00060800" w:rsidRPr="009D737A" w:rsidRDefault="00DE2C44" w:rsidP="00DE2C44">
      <w:pPr>
        <w:spacing w:line="360" w:lineRule="auto"/>
        <w:jc w:val="both"/>
        <w:rPr>
          <w:rFonts w:ascii="Roboto" w:hAnsi="Roboto"/>
        </w:rPr>
      </w:pPr>
      <w:r>
        <w:rPr>
          <w:rFonts w:ascii="Roboto" w:hAnsi="Roboto"/>
        </w:rPr>
        <w:t>Ardıç résume la collaboration comme suit : « Nous avons découvert LiSEC, qui est un partenaire extrêmement fiable et compétent pour tous les groupes de produits, du verre isolant au verre feuilleté. Leurs machines ont toujours répondu à nos attentes. LiSEC était le seul fournisseur avec des livraisons ponctuelles. Grâce à ses systèmes entièrement automatiques, nous pouvons fabriquer, sans efforts, des éléments en verre complexes et aux formes uniques, ce qui nous démarque de nos concurrents. Cette capacité nous offre un avantage clair dans la gestion de projets exigeants et conforte notre réputation ».</w:t>
      </w:r>
    </w:p>
    <w:p w14:paraId="6D40AC2A" w14:textId="3E6BE24B" w:rsidR="00DE2C44" w:rsidRDefault="00321454" w:rsidP="00F04B41">
      <w:pPr>
        <w:spacing w:line="360" w:lineRule="auto"/>
        <w:jc w:val="both"/>
        <w:rPr>
          <w:rFonts w:ascii="Roboto" w:hAnsi="Roboto"/>
        </w:rPr>
      </w:pPr>
      <w:r>
        <w:rPr>
          <w:rFonts w:ascii="Roboto" w:hAnsi="Roboto"/>
        </w:rPr>
        <w:t>A la question sur les projets de Ardıç Cam pour le marché dynamique, Monsieur Ardıç répond : « Poussés par la demande croissante de verre de sécurité et d’enductions avancées, par ex. verre pare-soleil argenté triple épaisseur, nous adaptons notre production aux tendances du marché grâce à l’automatisation. Notre usine est équipée des lignes hautes performances de LiSEC et d’autres fournisseurs, qui permettent une production efficace de verre complexe, grand format ».</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r>
              <w:rPr>
                <w:rFonts w:ascii="Roboto" w:hAnsi="Roboto"/>
                <w:b/>
              </w:rPr>
              <w:t>Ardıç Cam – Profil d’entreprise</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Fondée en : </w:t>
            </w:r>
            <w:r>
              <w:rPr>
                <w:rFonts w:ascii="Roboto" w:hAnsi="Roboto"/>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Employés : </w:t>
            </w:r>
            <w:r>
              <w:rPr>
                <w:rFonts w:ascii="Roboto" w:hAnsi="Roboto"/>
              </w:rPr>
              <w:t>Plus de 400</w:t>
            </w:r>
          </w:p>
          <w:p w14:paraId="6FC3D7E1" w14:textId="753E92EE"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Superficie de production : </w:t>
            </w:r>
            <w:r>
              <w:rPr>
                <w:rFonts w:ascii="Roboto" w:hAnsi="Roboto"/>
              </w:rPr>
              <w:t>87 000 m² sur 3 sites autour de Ankara – dont deux sont spécialisés dans les façades en unités en verre isolant avec verre feuilleté et une dans le verre solaire.</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Quota export : </w:t>
            </w:r>
            <w:r>
              <w:rPr>
                <w:rFonts w:ascii="Roboto" w:hAnsi="Roboto"/>
              </w:rPr>
              <w:t>60 % de la production, les principaux marchés sont les États-Unis, l’Europe et le Japon</w:t>
            </w:r>
          </w:p>
          <w:p w14:paraId="2996FA78" w14:textId="1197FBF3"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Clients cibles : </w:t>
            </w:r>
            <w:r>
              <w:rPr>
                <w:rFonts w:ascii="Roboto" w:hAnsi="Roboto"/>
              </w:rPr>
              <w:t>Gros clients par projet, sociétés d'investissement et projets gouvernementaux (par ex. aéroports, ambassades, hôpitaux)</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Pr>
                <w:rFonts w:ascii="Roboto" w:hAnsi="Roboto"/>
                <w:b/>
              </w:rPr>
              <w:lastRenderedPageBreak/>
              <w:t xml:space="preserve">Obligation à l’égard de la durabilité : </w:t>
            </w:r>
            <w:r>
              <w:rPr>
                <w:rFonts w:ascii="Roboto" w:hAnsi="Roboto"/>
              </w:rPr>
              <w:t>Politique zéro eaux usées avec traitement interne et recyclage, initiatives en cours en matière d’efficacité énergétique, plans d'installation de panneaux solaires dans un avenir proche</w:t>
            </w:r>
          </w:p>
        </w:tc>
      </w:tr>
    </w:tbl>
    <w:p w14:paraId="565F8564" w14:textId="77777777" w:rsidR="003B4696" w:rsidRPr="009D737A" w:rsidRDefault="003B4696" w:rsidP="003B4696">
      <w:pPr>
        <w:rPr>
          <w:lang w:val="en-US"/>
        </w:rPr>
      </w:pPr>
    </w:p>
    <w:p w14:paraId="45CABAAE" w14:textId="17A743DA" w:rsidR="006A3697" w:rsidRDefault="006A3697" w:rsidP="006A3697">
      <w:pPr>
        <w:spacing w:line="360" w:lineRule="auto"/>
        <w:rPr>
          <w:rFonts w:ascii="Roboto" w:hAnsi="Roboto"/>
        </w:rPr>
      </w:pPr>
      <w:r>
        <w:rPr>
          <w:rFonts w:ascii="Roboto" w:hAnsi="Roboto"/>
          <w:b/>
        </w:rPr>
        <w:t xml:space="preserve">Images </w:t>
      </w:r>
    </w:p>
    <w:p w14:paraId="784EDC61" w14:textId="39C7B4DD" w:rsidR="00F04B41" w:rsidRDefault="00F04B41" w:rsidP="006A3697">
      <w:pPr>
        <w:spacing w:line="360" w:lineRule="auto"/>
        <w:rPr>
          <w:rFonts w:ascii="Roboto" w:hAnsi="Roboto"/>
        </w:rPr>
      </w:pPr>
      <w:r>
        <w:rPr>
          <w:rFonts w:ascii="Roboto" w:hAnsi="Roboto"/>
          <w:noProof/>
        </w:rPr>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42B1CADE" w:rsidR="00F04B41" w:rsidRDefault="00233411" w:rsidP="006A3697">
      <w:pPr>
        <w:spacing w:line="360" w:lineRule="auto"/>
        <w:rPr>
          <w:rFonts w:ascii="Roboto" w:hAnsi="Roboto"/>
        </w:rPr>
      </w:pPr>
      <w:r w:rsidRPr="00233411">
        <w:rPr>
          <w:rFonts w:ascii="Roboto" w:hAnsi="Roboto"/>
          <w:lang w:val="en-US"/>
        </w:rPr>
        <w:t xml:space="preserve">© LiSEC; </w:t>
      </w:r>
      <w:r w:rsidR="00C80577">
        <w:rPr>
          <w:rFonts w:ascii="Roboto" w:hAnsi="Roboto"/>
        </w:rPr>
        <w:t xml:space="preserve">Vue extérieure de l'usine Ardıç Cam à Sincan, Ankara </w:t>
      </w:r>
    </w:p>
    <w:p w14:paraId="4C5CDB2B" w14:textId="77777777" w:rsidR="00C80577" w:rsidRDefault="00F04B41" w:rsidP="00C80577">
      <w:pPr>
        <w:spacing w:line="360" w:lineRule="auto"/>
        <w:rPr>
          <w:rFonts w:ascii="Roboto" w:hAnsi="Roboto"/>
        </w:rPr>
      </w:pPr>
      <w:r>
        <w:rPr>
          <w:rFonts w:ascii="Roboto" w:hAnsi="Roboto"/>
          <w:noProof/>
        </w:rPr>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3FBDD554" w:rsidR="00F04B41" w:rsidRDefault="00233411" w:rsidP="00C80577">
      <w:pPr>
        <w:spacing w:line="360" w:lineRule="auto"/>
        <w:rPr>
          <w:rFonts w:ascii="Roboto" w:hAnsi="Roboto"/>
        </w:rPr>
      </w:pPr>
      <w:r w:rsidRPr="00233411">
        <w:rPr>
          <w:rFonts w:ascii="Roboto" w:hAnsi="Roboto"/>
          <w:lang w:val="en-US"/>
        </w:rPr>
        <w:t xml:space="preserve">© LiSEC; </w:t>
      </w:r>
      <w:r w:rsidR="00C80577">
        <w:rPr>
          <w:rFonts w:ascii="Roboto" w:hAnsi="Roboto"/>
        </w:rPr>
        <w:t xml:space="preserve">Sait Ardıç (gérant de Ardıç Cam) devant la ligne de verre feuilleté MaxLam </w:t>
      </w:r>
    </w:p>
    <w:p w14:paraId="7C0D2BD5" w14:textId="77777777" w:rsidR="00B65DE0" w:rsidRDefault="00B65DE0" w:rsidP="00B65DE0">
      <w:pPr>
        <w:spacing w:line="360" w:lineRule="auto"/>
        <w:rPr>
          <w:rFonts w:ascii="Roboto" w:hAnsi="Roboto"/>
        </w:rPr>
      </w:pPr>
      <w:r>
        <w:rPr>
          <w:rFonts w:ascii="Roboto" w:hAnsi="Roboto"/>
          <w:noProof/>
        </w:rPr>
        <w:lastRenderedPageBreak/>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5050625F" w:rsidR="00B65DE0" w:rsidRDefault="00233411" w:rsidP="00B65DE0">
      <w:pPr>
        <w:spacing w:line="360" w:lineRule="auto"/>
        <w:rPr>
          <w:rFonts w:ascii="Roboto" w:hAnsi="Roboto"/>
        </w:rPr>
      </w:pPr>
      <w:r w:rsidRPr="00233411">
        <w:rPr>
          <w:rFonts w:ascii="Roboto" w:hAnsi="Roboto"/>
          <w:lang w:val="en-US"/>
        </w:rPr>
        <w:t xml:space="preserve">© LiSEC; </w:t>
      </w:r>
      <w:r w:rsidR="00B65DE0">
        <w:rPr>
          <w:rFonts w:ascii="Roboto" w:hAnsi="Roboto"/>
        </w:rPr>
        <w:t xml:space="preserve">De gauche à droite Sait Ardıç (gérant de Ardıç Cam), Aykut Erden (Key Account Manager LiSEC), Dogukan Gür (directeur d'usine Ardıç Cam) devant l'installation MaxLam </w:t>
      </w:r>
    </w:p>
    <w:p w14:paraId="5B54F1E4" w14:textId="77777777" w:rsidR="00B65DE0" w:rsidRDefault="00B65DE0" w:rsidP="00B65DE0">
      <w:pPr>
        <w:spacing w:line="360" w:lineRule="auto"/>
        <w:rPr>
          <w:rFonts w:ascii="Roboto" w:hAnsi="Roboto"/>
        </w:rPr>
      </w:pPr>
      <w:r>
        <w:rPr>
          <w:rFonts w:ascii="Roboto" w:hAnsi="Roboto"/>
          <w:noProof/>
        </w:rPr>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13A22569" w:rsidR="00B65DE0" w:rsidRDefault="00233411" w:rsidP="00B65DE0">
      <w:pPr>
        <w:spacing w:line="360" w:lineRule="auto"/>
        <w:rPr>
          <w:rFonts w:ascii="Roboto" w:hAnsi="Roboto"/>
        </w:rPr>
      </w:pPr>
      <w:r w:rsidRPr="00233411">
        <w:rPr>
          <w:rFonts w:ascii="Roboto" w:hAnsi="Roboto"/>
          <w:lang w:val="en-US"/>
        </w:rPr>
        <w:t xml:space="preserve">© LiSEC; </w:t>
      </w:r>
      <w:r w:rsidR="00B65DE0">
        <w:rPr>
          <w:rFonts w:ascii="Roboto" w:hAnsi="Roboto"/>
        </w:rPr>
        <w:t xml:space="preserve">Ligne de verre feuilleté MaxLam avec four de préfeuilletage et transport sortant </w:t>
      </w:r>
    </w:p>
    <w:p w14:paraId="467A5344" w14:textId="77777777" w:rsidR="00F653D1" w:rsidRDefault="00F653D1" w:rsidP="00F653D1">
      <w:pPr>
        <w:spacing w:line="360" w:lineRule="auto"/>
        <w:rPr>
          <w:rFonts w:ascii="Roboto" w:hAnsi="Roboto"/>
        </w:rPr>
      </w:pPr>
      <w:r>
        <w:rPr>
          <w:rFonts w:ascii="Roboto" w:hAnsi="Roboto"/>
          <w:noProof/>
        </w:rPr>
        <w:lastRenderedPageBreak/>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5C47BF3F" w:rsidR="00F653D1" w:rsidRDefault="00233411" w:rsidP="00F653D1">
      <w:pPr>
        <w:spacing w:line="360" w:lineRule="auto"/>
        <w:rPr>
          <w:rFonts w:ascii="Roboto" w:hAnsi="Roboto"/>
        </w:rPr>
      </w:pPr>
      <w:r w:rsidRPr="00233411">
        <w:rPr>
          <w:rFonts w:ascii="Roboto" w:hAnsi="Roboto"/>
          <w:lang w:val="en-US"/>
        </w:rPr>
        <w:t xml:space="preserve">© LiSEC; </w:t>
      </w:r>
      <w:r w:rsidR="00F653D1">
        <w:rPr>
          <w:rFonts w:ascii="Roboto" w:hAnsi="Roboto"/>
        </w:rPr>
        <w:t xml:space="preserve">Dans la salle blanche de la ligne de verre feuilleté MaxLam sur la station d’assemblage </w:t>
      </w:r>
    </w:p>
    <w:p w14:paraId="7DF54C3A" w14:textId="77777777" w:rsidR="00F653D1" w:rsidRDefault="00F653D1" w:rsidP="00C80577">
      <w:pPr>
        <w:spacing w:line="360" w:lineRule="auto"/>
        <w:rPr>
          <w:rFonts w:ascii="Roboto" w:hAnsi="Roboto"/>
          <w:lang w:val="en-US"/>
        </w:rPr>
      </w:pPr>
    </w:p>
    <w:p w14:paraId="4D5EF870" w14:textId="4F6DC252" w:rsidR="00F04B41" w:rsidRDefault="00F04B41" w:rsidP="006A3697">
      <w:pPr>
        <w:spacing w:line="360" w:lineRule="auto"/>
        <w:rPr>
          <w:rFonts w:ascii="Roboto" w:hAnsi="Roboto"/>
        </w:rPr>
      </w:pPr>
      <w:r>
        <w:rPr>
          <w:rFonts w:ascii="Roboto" w:hAnsi="Roboto"/>
          <w:noProof/>
        </w:rPr>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36E8621F" w:rsidR="00F04B41" w:rsidRDefault="00233411" w:rsidP="006A3697">
      <w:pPr>
        <w:spacing w:line="360" w:lineRule="auto"/>
        <w:rPr>
          <w:rFonts w:ascii="Roboto" w:hAnsi="Roboto"/>
        </w:rPr>
      </w:pPr>
      <w:r w:rsidRPr="00233411">
        <w:rPr>
          <w:rFonts w:ascii="Roboto" w:hAnsi="Roboto"/>
          <w:lang w:val="en-US"/>
        </w:rPr>
        <w:t xml:space="preserve">© LiSEC; </w:t>
      </w:r>
      <w:r w:rsidR="00F04B41">
        <w:rPr>
          <w:rFonts w:ascii="Roboto" w:hAnsi="Roboto"/>
        </w:rPr>
        <w:t xml:space="preserve">Installation de verre feuilleté PlusLam avec four de préfeuilletage et salle blanche </w:t>
      </w:r>
    </w:p>
    <w:p w14:paraId="5C795599" w14:textId="28F03369" w:rsidR="00F04B41" w:rsidRDefault="00F04B41" w:rsidP="006A3697">
      <w:pPr>
        <w:spacing w:line="360" w:lineRule="auto"/>
        <w:rPr>
          <w:rFonts w:ascii="Roboto" w:hAnsi="Roboto"/>
        </w:rPr>
      </w:pPr>
      <w:r>
        <w:rPr>
          <w:rFonts w:ascii="Roboto" w:hAnsi="Roboto"/>
          <w:noProof/>
        </w:rPr>
        <w:lastRenderedPageBreak/>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7EA9DDCB" w:rsidR="00F04B41" w:rsidRDefault="00233411" w:rsidP="00F04B41">
      <w:pPr>
        <w:spacing w:line="360" w:lineRule="auto"/>
        <w:rPr>
          <w:rFonts w:ascii="Roboto" w:hAnsi="Roboto"/>
        </w:rPr>
      </w:pPr>
      <w:r w:rsidRPr="00233411">
        <w:rPr>
          <w:rFonts w:ascii="Roboto" w:hAnsi="Roboto"/>
          <w:lang w:val="en-US"/>
        </w:rPr>
        <w:t xml:space="preserve">© LiSEC; </w:t>
      </w:r>
      <w:r w:rsidR="00F04B41">
        <w:rPr>
          <w:rFonts w:ascii="Roboto" w:hAnsi="Roboto"/>
        </w:rPr>
        <w:t xml:space="preserve">Ligne de verre feuilleté PlusLam, élément d’insertion et salle blanche </w:t>
      </w:r>
    </w:p>
    <w:p w14:paraId="62FD6741" w14:textId="3D2DD08A" w:rsidR="00F04B41" w:rsidRDefault="00F04B41" w:rsidP="006A3697">
      <w:pPr>
        <w:spacing w:line="360" w:lineRule="auto"/>
        <w:rPr>
          <w:rFonts w:ascii="Roboto" w:hAnsi="Roboto"/>
        </w:rPr>
      </w:pPr>
      <w:r>
        <w:rPr>
          <w:rFonts w:ascii="Roboto" w:hAnsi="Roboto"/>
          <w:noProof/>
        </w:rPr>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3AEFFDE0" w:rsidR="00C80577" w:rsidRDefault="00233411" w:rsidP="00C80577">
      <w:pPr>
        <w:spacing w:line="360" w:lineRule="auto"/>
        <w:rPr>
          <w:rFonts w:ascii="Roboto" w:hAnsi="Roboto"/>
        </w:rPr>
      </w:pPr>
      <w:r w:rsidRPr="00233411">
        <w:rPr>
          <w:rFonts w:ascii="Roboto" w:hAnsi="Roboto"/>
          <w:lang w:val="en-US"/>
        </w:rPr>
        <w:t xml:space="preserve">© LiSEC; </w:t>
      </w:r>
      <w:r w:rsidR="00B65DE0">
        <w:rPr>
          <w:rFonts w:ascii="Roboto" w:hAnsi="Roboto"/>
        </w:rPr>
        <w:t xml:space="preserve">Transport sortant de l’installation de verre feuilleté PlusLam chez Ardıç Cam </w:t>
      </w:r>
    </w:p>
    <w:p w14:paraId="4B7B4612" w14:textId="77777777" w:rsidR="00F04B41" w:rsidRDefault="00F04B41" w:rsidP="006A3697">
      <w:pPr>
        <w:spacing w:line="360" w:lineRule="auto"/>
        <w:rPr>
          <w:rFonts w:ascii="Roboto" w:hAnsi="Roboto"/>
        </w:rPr>
      </w:pPr>
      <w:r>
        <w:rPr>
          <w:rFonts w:ascii="Roboto" w:hAnsi="Roboto"/>
          <w:noProof/>
        </w:rPr>
        <w:lastRenderedPageBreak/>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49725265" w:rsidR="00C80577" w:rsidRDefault="00233411" w:rsidP="006A3697">
      <w:pPr>
        <w:spacing w:line="360" w:lineRule="auto"/>
        <w:rPr>
          <w:rFonts w:ascii="Roboto" w:hAnsi="Roboto"/>
        </w:rPr>
      </w:pPr>
      <w:r w:rsidRPr="00233411">
        <w:rPr>
          <w:rFonts w:ascii="Roboto" w:hAnsi="Roboto"/>
        </w:rPr>
        <w:t xml:space="preserve">© LiSEC; </w:t>
      </w:r>
      <w:r w:rsidR="00C80577">
        <w:rPr>
          <w:rFonts w:ascii="Roboto" w:hAnsi="Roboto"/>
        </w:rPr>
        <w:t xml:space="preserve">Dogukan Gür (directeur d’usine Ardıç Cam) devant un élément en verre isolant fabriqué par Ardıç Cam </w:t>
      </w:r>
    </w:p>
    <w:p w14:paraId="1CB50F9F" w14:textId="77777777" w:rsidR="00C80577" w:rsidRDefault="00F04B41" w:rsidP="006A3697">
      <w:pPr>
        <w:spacing w:line="360" w:lineRule="auto"/>
        <w:rPr>
          <w:rFonts w:ascii="Roboto" w:hAnsi="Roboto"/>
        </w:rPr>
      </w:pPr>
      <w:r>
        <w:rPr>
          <w:rFonts w:ascii="Roboto" w:hAnsi="Roboto"/>
          <w:noProof/>
        </w:rPr>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443E2104" w:rsidR="00C80577" w:rsidRDefault="00233411" w:rsidP="006A3697">
      <w:pPr>
        <w:spacing w:line="360" w:lineRule="auto"/>
        <w:rPr>
          <w:rFonts w:ascii="Roboto" w:hAnsi="Roboto"/>
        </w:rPr>
      </w:pPr>
      <w:r w:rsidRPr="00233411">
        <w:rPr>
          <w:rFonts w:ascii="Roboto" w:hAnsi="Roboto"/>
          <w:lang w:val="en-US"/>
        </w:rPr>
        <w:t xml:space="preserve">© LiSEC; </w:t>
      </w:r>
      <w:r w:rsidR="00F653D1">
        <w:rPr>
          <w:rFonts w:ascii="Roboto" w:hAnsi="Roboto"/>
        </w:rPr>
        <w:t xml:space="preserve">Vitres grand format, prêtes pour l’usinage dans l’usine de Ardıç Cam </w:t>
      </w:r>
    </w:p>
    <w:p w14:paraId="13C98500"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5CACD14F" w:rsidR="00C80577" w:rsidRDefault="00233411" w:rsidP="006A3697">
      <w:pPr>
        <w:spacing w:line="360" w:lineRule="auto"/>
        <w:rPr>
          <w:rFonts w:ascii="Roboto" w:hAnsi="Roboto"/>
        </w:rPr>
      </w:pPr>
      <w:r>
        <w:rPr>
          <w:rFonts w:ascii="Roboto" w:hAnsi="Roboto"/>
        </w:rPr>
        <w:t xml:space="preserve">© LiSEC; </w:t>
      </w:r>
      <w:r w:rsidR="00C80577">
        <w:rPr>
          <w:rFonts w:ascii="Roboto" w:hAnsi="Roboto"/>
        </w:rPr>
        <w:t xml:space="preserve">Aperçu de l’élément en verre de référence de Ardıç Cam avec décalage maximal et sérigraphie </w:t>
      </w:r>
    </w:p>
    <w:p w14:paraId="279EBFB4" w14:textId="5C53BEBF" w:rsidR="00F04B41" w:rsidRDefault="00F04B41" w:rsidP="006A3697">
      <w:pPr>
        <w:spacing w:line="360" w:lineRule="auto"/>
        <w:rPr>
          <w:rFonts w:ascii="Roboto" w:hAnsi="Roboto"/>
        </w:rPr>
      </w:pPr>
      <w:r>
        <w:rPr>
          <w:rFonts w:ascii="Roboto" w:hAnsi="Roboto"/>
          <w:noProof/>
        </w:rPr>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4599EC04" w:rsidR="00C80577" w:rsidRDefault="00233411" w:rsidP="00C80577">
      <w:pPr>
        <w:spacing w:line="360" w:lineRule="auto"/>
        <w:rPr>
          <w:rFonts w:ascii="Roboto" w:hAnsi="Roboto"/>
        </w:rPr>
      </w:pPr>
      <w:r>
        <w:rPr>
          <w:rFonts w:ascii="Roboto" w:hAnsi="Roboto"/>
        </w:rPr>
        <w:t xml:space="preserve">© LiSEC; </w:t>
      </w:r>
      <w:r w:rsidR="00C80577">
        <w:rPr>
          <w:rFonts w:ascii="Roboto" w:hAnsi="Roboto"/>
        </w:rPr>
        <w:t>Dogukan Gür (directeur d’usine Ardıç Cam) au début de la ligne de production de verre isolant de 12 mètres chez Ardıç Cam</w:t>
      </w:r>
    </w:p>
    <w:p w14:paraId="2BEAD19B"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78B338D2" w:rsidR="00F653D1" w:rsidRDefault="00233411" w:rsidP="00F653D1">
      <w:pPr>
        <w:spacing w:line="360" w:lineRule="auto"/>
        <w:rPr>
          <w:rFonts w:ascii="Roboto" w:hAnsi="Roboto"/>
        </w:rPr>
      </w:pPr>
      <w:r>
        <w:rPr>
          <w:rFonts w:ascii="Roboto" w:hAnsi="Roboto"/>
        </w:rPr>
        <w:t xml:space="preserve">© LiSEC; </w:t>
      </w:r>
      <w:r w:rsidR="00F653D1">
        <w:rPr>
          <w:rFonts w:ascii="Roboto" w:hAnsi="Roboto"/>
        </w:rPr>
        <w:t xml:space="preserve">3 presses AGP-A (de 4 m chacune) pour la fabrication d’unités en verre isolant de 12 mètres chez Ardıç Cam </w:t>
      </w:r>
    </w:p>
    <w:p w14:paraId="1D30A546" w14:textId="388D9DC8" w:rsidR="00F04B41" w:rsidRDefault="00F04B41" w:rsidP="006A3697">
      <w:pPr>
        <w:spacing w:line="360" w:lineRule="auto"/>
        <w:rPr>
          <w:rFonts w:ascii="Roboto" w:hAnsi="Roboto"/>
        </w:rPr>
      </w:pPr>
      <w:r>
        <w:rPr>
          <w:rFonts w:ascii="Roboto" w:hAnsi="Roboto"/>
          <w:noProof/>
        </w:rPr>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310E7F46" w:rsidR="009C6AF2" w:rsidRDefault="00233411" w:rsidP="009C6AF2">
      <w:pPr>
        <w:spacing w:line="360" w:lineRule="auto"/>
        <w:rPr>
          <w:rFonts w:ascii="Roboto" w:hAnsi="Roboto"/>
        </w:rPr>
      </w:pPr>
      <w:r>
        <w:rPr>
          <w:rFonts w:ascii="Roboto" w:hAnsi="Roboto"/>
        </w:rPr>
        <w:t xml:space="preserve">© LiSEC; </w:t>
      </w:r>
      <w:r w:rsidR="00C80577">
        <w:rPr>
          <w:rFonts w:ascii="Roboto" w:hAnsi="Roboto"/>
        </w:rPr>
        <w:t xml:space="preserve">Aykut Erdem (LiSEC) devant la station de butylage LBH-B25ARS </w:t>
      </w:r>
    </w:p>
    <w:p w14:paraId="5B74124F" w14:textId="77777777" w:rsidR="009C6AF2" w:rsidRDefault="009C6AF2" w:rsidP="009C6AF2">
      <w:pPr>
        <w:spacing w:line="360" w:lineRule="auto"/>
        <w:rPr>
          <w:rFonts w:ascii="Roboto" w:hAnsi="Roboto"/>
          <w:lang w:val="en-US"/>
        </w:rPr>
      </w:pPr>
    </w:p>
    <w:p w14:paraId="123029BE" w14:textId="60DB630F" w:rsidR="006A3697" w:rsidRPr="009D737A" w:rsidRDefault="006A3697" w:rsidP="009C6AF2">
      <w:pPr>
        <w:spacing w:line="360" w:lineRule="auto"/>
        <w:rPr>
          <w:rFonts w:ascii="Roboto" w:hAnsi="Roboto"/>
          <w:b/>
          <w:sz w:val="20"/>
          <w:szCs w:val="20"/>
        </w:rPr>
      </w:pPr>
      <w:r>
        <w:rPr>
          <w:rFonts w:ascii="Roboto" w:hAnsi="Roboto"/>
          <w:b/>
          <w:sz w:val="20"/>
        </w:rPr>
        <w:t>À propos de LiSEC</w:t>
      </w:r>
    </w:p>
    <w:p w14:paraId="03504610" w14:textId="77777777" w:rsidR="006A3697" w:rsidRPr="009D737A" w:rsidRDefault="006A3697" w:rsidP="006A3697">
      <w:pPr>
        <w:spacing w:after="0" w:line="240" w:lineRule="auto"/>
        <w:rPr>
          <w:rFonts w:ascii="Roboto" w:hAnsi="Roboto"/>
          <w:sz w:val="20"/>
        </w:rPr>
      </w:pPr>
      <w:r>
        <w:rPr>
          <w:rFonts w:ascii="Roboto" w:hAnsi="Roboto"/>
          <w:sz w:val="20"/>
        </w:rPr>
        <w:t xml:space="preserve">LiSEC, dont le siège social est installé à Seitenstetten/Amstetten, en Autriche, est un groupe international proposant, depuis plus de 60 ans, des solutions individuelles et globales innovantes dans le domaine de l’usinage et de la transformation de verre plat. Avec 1 300 employés répartis sur 25 sites, le groupe a généré en 2024 un chiffre d’affaires global de 300 millions d’euros, dont plus de 95 pour cent à l’export. LiSEC offre des installations et systèmes haute qualité ainsi que des concepts complets intégrés et des logiciels, tout le long de la chaîne de process de la transformation du verre plat. La gamme de produits comprend des machines individuelles ainsi que des lignes de production complètes pour la découpe du verre, l’usinage de bords de vitres et de surfaces vitrées, la fabrication </w:t>
      </w:r>
      <w:r>
        <w:rPr>
          <w:rFonts w:ascii="Roboto" w:hAnsi="Roboto"/>
          <w:sz w:val="20"/>
        </w:rPr>
        <w:lastRenderedPageBreak/>
        <w:t>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399C8A5C" w14:textId="77777777" w:rsidR="006A3697" w:rsidRPr="009D737A" w:rsidRDefault="006A3697" w:rsidP="006A3697">
      <w:pPr>
        <w:spacing w:after="0" w:line="240" w:lineRule="auto"/>
        <w:rPr>
          <w:rFonts w:ascii="Roboto" w:hAnsi="Roboto" w:cs="Arial"/>
          <w:sz w:val="20"/>
          <w:szCs w:val="20"/>
          <w:lang w:val="en-US"/>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21" w:history="1">
        <w:r>
          <w:rPr>
            <w:rStyle w:val="Hyperlink"/>
            <w:rFonts w:ascii="Roboto" w:hAnsi="Roboto"/>
            <w:sz w:val="20"/>
          </w:rPr>
          <w:t>claudia.guschlbauer@lisec.com</w:t>
        </w:r>
      </w:hyperlink>
      <w:r>
        <w:rPr>
          <w:rFonts w:ascii="Roboto" w:hAnsi="Roboto"/>
          <w:sz w:val="20"/>
        </w:rPr>
        <w:t xml:space="preserve"> – </w:t>
      </w:r>
      <w:hyperlink r:id="rId22" w:history="1">
        <w:r>
          <w:rPr>
            <w:rStyle w:val="Hyperlink"/>
            <w:rFonts w:ascii="Roboto" w:hAnsi="Roboto"/>
            <w:sz w:val="20"/>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2C7E8264" w14:textId="77777777" w:rsidR="006A3697" w:rsidRPr="001B34E2" w:rsidRDefault="006A3697" w:rsidP="006A3697">
    <w:pPr>
      <w:pStyle w:val="Kopfzeile"/>
      <w:rPr>
        <w:rFonts w:ascii="Roboto" w:hAnsi="Roboto"/>
        <w:lang w:val="it-IT"/>
      </w:rPr>
    </w:pPr>
  </w:p>
  <w:bookmarkEnd w:id="2"/>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6366"/>
    <w:rsid w:val="002215B8"/>
    <w:rsid w:val="00233411"/>
    <w:rsid w:val="00272373"/>
    <w:rsid w:val="00321454"/>
    <w:rsid w:val="003B4696"/>
    <w:rsid w:val="003E6269"/>
    <w:rsid w:val="0040439E"/>
    <w:rsid w:val="00450B22"/>
    <w:rsid w:val="00466B4A"/>
    <w:rsid w:val="0047739F"/>
    <w:rsid w:val="00491401"/>
    <w:rsid w:val="004A4F98"/>
    <w:rsid w:val="004D46B2"/>
    <w:rsid w:val="004E70CF"/>
    <w:rsid w:val="004E73B8"/>
    <w:rsid w:val="00524CB8"/>
    <w:rsid w:val="005270FA"/>
    <w:rsid w:val="00585177"/>
    <w:rsid w:val="006260B2"/>
    <w:rsid w:val="00676E7C"/>
    <w:rsid w:val="006A3697"/>
    <w:rsid w:val="006F1B0B"/>
    <w:rsid w:val="00727CD3"/>
    <w:rsid w:val="00760726"/>
    <w:rsid w:val="00767AC7"/>
    <w:rsid w:val="00787739"/>
    <w:rsid w:val="007C69E6"/>
    <w:rsid w:val="007F0EBF"/>
    <w:rsid w:val="008B03CA"/>
    <w:rsid w:val="008F7461"/>
    <w:rsid w:val="00922733"/>
    <w:rsid w:val="009718DC"/>
    <w:rsid w:val="00995732"/>
    <w:rsid w:val="009B6395"/>
    <w:rsid w:val="009C6AF2"/>
    <w:rsid w:val="009D6648"/>
    <w:rsid w:val="009D737A"/>
    <w:rsid w:val="00A41E6D"/>
    <w:rsid w:val="00A46BC5"/>
    <w:rsid w:val="00AF45D1"/>
    <w:rsid w:val="00B21712"/>
    <w:rsid w:val="00B239E7"/>
    <w:rsid w:val="00B65DE0"/>
    <w:rsid w:val="00B772C0"/>
    <w:rsid w:val="00B836EE"/>
    <w:rsid w:val="00BD73A8"/>
    <w:rsid w:val="00C80577"/>
    <w:rsid w:val="00CC78E4"/>
    <w:rsid w:val="00CE2E39"/>
    <w:rsid w:val="00CF084D"/>
    <w:rsid w:val="00D02CAA"/>
    <w:rsid w:val="00DE2C44"/>
    <w:rsid w:val="00E034FD"/>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fr-FR"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fr-FR"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fr-FR"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fr-FR"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fr-FR"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1698</Words>
  <Characters>10702</Characters>
  <Application>Microsoft Office Word</Application>
  <DocSecurity>0</DocSecurity>
  <Lines>89</Lines>
  <Paragraphs>24</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12376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2025-08-26T05:56:00Z</dcterms:created>
  <dcterms:modified xsi:type="dcterms:W3CDTF">2025-09-23T08:15:00Z</dcterms:modified>
</cp:coreProperties>
</file>